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544A1" w14:textId="3F33681B" w:rsidR="00510C6B" w:rsidRDefault="008E4288">
      <w:r>
        <w:t>Vrouwen van Nu afd. Tynaarlo.</w:t>
      </w:r>
    </w:p>
    <w:p w14:paraId="1F3D3607" w14:textId="61F9BFC4" w:rsidR="008E4288" w:rsidRDefault="008E4288">
      <w:pPr>
        <w:rPr>
          <w:b/>
          <w:bCs/>
          <w:sz w:val="32"/>
          <w:szCs w:val="32"/>
        </w:rPr>
      </w:pPr>
      <w:r>
        <w:t xml:space="preserve">                       </w:t>
      </w:r>
      <w:r>
        <w:rPr>
          <w:b/>
          <w:bCs/>
          <w:sz w:val="32"/>
          <w:szCs w:val="32"/>
        </w:rPr>
        <w:t>Beeldig Hortus.</w:t>
      </w:r>
    </w:p>
    <w:p w14:paraId="3199C308" w14:textId="4F8959DD" w:rsidR="008E4288" w:rsidRPr="008E4288" w:rsidRDefault="008E4288">
      <w:r>
        <w:t xml:space="preserve">Op dinsdag 28 oktober toog de museumclub naar de Hortus in Haren. In de Hortus is een beelden expositie te zien, georganiseerd door kunstenaarsvereniging </w:t>
      </w:r>
      <w:proofErr w:type="spellStart"/>
      <w:r>
        <w:t>Akka</w:t>
      </w:r>
      <w:proofErr w:type="spellEnd"/>
      <w:r>
        <w:t xml:space="preserve">. Het thema is </w:t>
      </w:r>
      <w:proofErr w:type="spellStart"/>
      <w:r>
        <w:t>Connexio</w:t>
      </w:r>
      <w:proofErr w:type="spellEnd"/>
      <w:r>
        <w:t xml:space="preserve">, Latijn voor “verbinding” </w:t>
      </w:r>
      <w:r w:rsidR="003E0289">
        <w:t xml:space="preserve">dat </w:t>
      </w:r>
      <w:r>
        <w:t>staat voor zichtbare en onzichtbare verbanden tussen mens, cultuur en kunst. De kunstwerken</w:t>
      </w:r>
      <w:r w:rsidR="00A472E0">
        <w:t>, van verschillende kunstenaars</w:t>
      </w:r>
      <w:r w:rsidR="00E44003">
        <w:t>,</w:t>
      </w:r>
      <w:r>
        <w:t xml:space="preserve"> staan verspreid door de tuinen. Halverwege hielden we een pauze bij paviljoen De Plantage. </w:t>
      </w:r>
      <w:r w:rsidR="00A472E0">
        <w:t>Niet alleen de beelden waren te bezichtigen ook de tuinen, nu getooid in herfsttinten, zijn de moeite waard. Een hoogtepunt is wel de prachtig</w:t>
      </w:r>
      <w:r w:rsidR="003E0289">
        <w:t xml:space="preserve"> aangelegde</w:t>
      </w:r>
      <w:r w:rsidR="00A472E0">
        <w:t xml:space="preserve"> Chinese tuin</w:t>
      </w:r>
      <w:r w:rsidR="00592BD8">
        <w:t xml:space="preserve">, het verborgen rijk van </w:t>
      </w:r>
      <w:proofErr w:type="spellStart"/>
      <w:r w:rsidR="00592BD8">
        <w:t>Ming</w:t>
      </w:r>
      <w:proofErr w:type="spellEnd"/>
      <w:r w:rsidR="00592BD8">
        <w:t>. De  pa</w:t>
      </w:r>
      <w:r w:rsidR="00A472E0">
        <w:t>viljoens elk met hun eigen bijzondere naam</w:t>
      </w:r>
      <w:r w:rsidR="00592BD8">
        <w:t xml:space="preserve">, zoals  He Feng, de Stenen Boot, het </w:t>
      </w:r>
      <w:r w:rsidR="003E0289">
        <w:t xml:space="preserve">schitterende </w:t>
      </w:r>
      <w:r w:rsidR="00592BD8">
        <w:t>theehuis met de naam: Het Kreunen van de Draak</w:t>
      </w:r>
      <w:r w:rsidR="00A472E0">
        <w:t>.</w:t>
      </w:r>
      <w:r w:rsidR="00E44003">
        <w:t xml:space="preserve"> Of het Hof van de </w:t>
      </w:r>
      <w:proofErr w:type="spellStart"/>
      <w:r w:rsidR="00E44003">
        <w:t>welriekendheid</w:t>
      </w:r>
      <w:proofErr w:type="spellEnd"/>
      <w:r w:rsidR="00E44003">
        <w:t xml:space="preserve">. </w:t>
      </w:r>
      <w:r w:rsidR="00592BD8">
        <w:t xml:space="preserve"> </w:t>
      </w:r>
      <w:r w:rsidR="00E44003">
        <w:t>De Chinese</w:t>
      </w:r>
      <w:r w:rsidR="003E0289">
        <w:t xml:space="preserve"> wereld</w:t>
      </w:r>
      <w:r w:rsidR="00E44003">
        <w:t xml:space="preserve"> blijft een fascinerende wereld</w:t>
      </w:r>
      <w:r w:rsidR="00C66BE7">
        <w:t>…</w:t>
      </w:r>
      <w:r w:rsidR="003E0289">
        <w:t xml:space="preserve"> </w:t>
      </w:r>
      <w:r w:rsidR="00A472E0">
        <w:t xml:space="preserve">Na al die regendagen waren de weergoden ons goed gezind: </w:t>
      </w:r>
      <w:r w:rsidR="00C75A70">
        <w:t>het bleef de hele middag droog.</w:t>
      </w:r>
    </w:p>
    <w:sectPr w:rsidR="008E4288" w:rsidRPr="008E42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288"/>
    <w:rsid w:val="00003430"/>
    <w:rsid w:val="003E0289"/>
    <w:rsid w:val="004F138A"/>
    <w:rsid w:val="00510C6B"/>
    <w:rsid w:val="00592BD8"/>
    <w:rsid w:val="006B6FC6"/>
    <w:rsid w:val="006F7019"/>
    <w:rsid w:val="007C4F5F"/>
    <w:rsid w:val="008E4288"/>
    <w:rsid w:val="00A33B8B"/>
    <w:rsid w:val="00A472E0"/>
    <w:rsid w:val="00C66BE7"/>
    <w:rsid w:val="00C75A70"/>
    <w:rsid w:val="00E44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C2DAD"/>
  <w15:chartTrackingRefBased/>
  <w15:docId w15:val="{A8248F8F-67F0-4ED2-9A03-9A6D0B42A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E4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E4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E42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E4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E42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E4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E4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E4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E4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E42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E42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E42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E428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E428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E428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E428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E428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E428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E4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E4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E4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E4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E4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E428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E428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E428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E42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E428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E42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fietje lampe</dc:creator>
  <cp:keywords/>
  <dc:description/>
  <cp:lastModifiedBy>fietje lampe</cp:lastModifiedBy>
  <cp:revision>2</cp:revision>
  <dcterms:created xsi:type="dcterms:W3CDTF">2025-11-02T21:19:00Z</dcterms:created>
  <dcterms:modified xsi:type="dcterms:W3CDTF">2025-11-02T21:19:00Z</dcterms:modified>
</cp:coreProperties>
</file>